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9FB" w:rsidRDefault="00602A4E" w:rsidP="0028516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  <w:lang w:val="tt-RU"/>
        </w:rPr>
      </w:pPr>
      <w:bookmarkStart w:id="0" w:name="_GoBack"/>
      <w:r w:rsidRPr="00602A4E">
        <w:rPr>
          <w:rFonts w:ascii="Times New Roman" w:eastAsiaTheme="majorEastAsia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C4E42C" wp14:editId="06725EB4">
            <wp:simplePos x="0" y="0"/>
            <wp:positionH relativeFrom="column">
              <wp:posOffset>750570</wp:posOffset>
            </wp:positionH>
            <wp:positionV relativeFrom="paragraph">
              <wp:posOffset>-2154555</wp:posOffset>
            </wp:positionV>
            <wp:extent cx="7772400" cy="10690860"/>
            <wp:effectExtent l="1466850" t="0" r="1447800" b="0"/>
            <wp:wrapNone/>
            <wp:docPr id="3" name="Рисунок 3" descr="C:\Users\ICL\AppData\Local\Temp\Rar$DIa5784.28072\та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AppData\Local\Temp\Rar$DIa5784.28072\тат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85586" w:rsidRDefault="00385586" w:rsidP="0028516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  <w:lang w:val="tt-RU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2A4E" w:rsidRDefault="00602A4E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1E90" w:rsidRP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C1E90">
        <w:rPr>
          <w:rFonts w:ascii="Times New Roman" w:hAnsi="Times New Roman"/>
          <w:b/>
          <w:bCs/>
          <w:color w:val="000000"/>
          <w:sz w:val="32"/>
          <w:szCs w:val="32"/>
        </w:rPr>
        <w:t>Календарно-тематический план «Родная (тат)</w:t>
      </w:r>
      <w:proofErr w:type="gramStart"/>
      <w:r w:rsidRPr="00AC1E90">
        <w:rPr>
          <w:rFonts w:ascii="Times New Roman" w:hAnsi="Times New Roman"/>
          <w:b/>
          <w:bCs/>
          <w:color w:val="000000"/>
          <w:sz w:val="32"/>
          <w:szCs w:val="32"/>
        </w:rPr>
        <w:t xml:space="preserve">литература»   </w:t>
      </w:r>
      <w:proofErr w:type="gramEnd"/>
      <w:r w:rsidRPr="00AC1E90">
        <w:rPr>
          <w:rFonts w:ascii="Times New Roman" w:hAnsi="Times New Roman"/>
          <w:b/>
          <w:bCs/>
          <w:color w:val="000000"/>
          <w:sz w:val="32"/>
          <w:szCs w:val="32"/>
        </w:rPr>
        <w:t xml:space="preserve">   8 класс</w:t>
      </w:r>
    </w:p>
    <w:p w:rsidR="00AC1E90" w:rsidRPr="00AC1E90" w:rsidRDefault="00AC1E90" w:rsidP="00AC1E9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495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64"/>
        <w:gridCol w:w="10369"/>
        <w:gridCol w:w="992"/>
        <w:gridCol w:w="1276"/>
        <w:gridCol w:w="1418"/>
        <w:gridCol w:w="236"/>
      </w:tblGrid>
      <w:tr w:rsidR="00AC1E90" w:rsidRPr="00AC1E90" w:rsidTr="00161C7C">
        <w:trPr>
          <w:gridAfter w:val="1"/>
          <w:wAfter w:w="236" w:type="dxa"/>
          <w:cantSplit/>
          <w:trHeight w:val="284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Дәреснең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Сәг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саны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Үткәрелү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вакыты</w:t>
            </w:r>
            <w:proofErr w:type="spellEnd"/>
          </w:p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cantSplit/>
          <w:trHeight w:val="218"/>
          <w:tblCellSpacing w:w="-5" w:type="nil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218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Тарих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китабында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безнең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өчен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бик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күп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хатирәләр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саклана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 с.)</w:t>
            </w:r>
          </w:p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книге истории для нас хранится много воспоминаний.</w:t>
            </w: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авыз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Сихерче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риваяте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Әсәрдә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Казан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образының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бирелеше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(Устное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народое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творчество. Легенда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Сихерче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”.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Представление образа Казани в произведении.)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Легендалар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Зөһрә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легендасы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Легендада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Зөһрә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образының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бирелеше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 (Легенда «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Зөһрә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». Образ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Зухры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кораллары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аларның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тормышындагы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роле.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инструменты, их роль в жизни народа.)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Без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тарихта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эзлебез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 с.)Мы ищем историю.</w:t>
            </w: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Тарихи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ядкарьләр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буларак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cәяхәтнамә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елъязма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жанрлары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Ибне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Фадлан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– X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гасырның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яртысында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яшәгән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гарәп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сәяхәтчесе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Ибн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Фадланның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921 – 922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елларда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Болгар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дәүләтенә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сәфәре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вакытында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язылган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сәяхәтнамәсе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Жанры путешествий и летописи как исторические памятники.)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Кәрими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AC1E90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Аурупа</w:t>
            </w:r>
            <w:proofErr w:type="spellEnd"/>
            <w:proofErr w:type="gram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сәяхәтнамәсе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” (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Карими. 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"Путешествие в Европу")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Миргазиян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Юныс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“Су”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хикәясе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Тест.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Миргазиян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Юнус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“Вода”)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Тукайның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“Пар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Тукая “Пара лошадей”)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rHeight w:val="322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Бөек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җырчы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Илһам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Шакиров.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Великий певец Ильхам Шакиров. Жизнь и творчество.)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ind w:left="82" w:hanging="8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Онытылмас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еллар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(5с.)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Незабываемые годы.</w:t>
            </w: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Әхмәтҗановның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Озатып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вокзаллар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каршында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…”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Солдатлар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(Роберту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Ахметзянову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1E90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Озатып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вокзаллар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каршында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…”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Стихотворение "Солдаты")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Кәримнең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“Ант”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азатлык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явызлык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AC1E90">
              <w:rPr>
                <w:rFonts w:ascii="Times New Roman" w:hAnsi="Times New Roman"/>
                <w:sz w:val="24"/>
                <w:szCs w:val="24"/>
              </w:rPr>
              <w:t>проблемалары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Жизнь и творчество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Карима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. Стихотворение «Клятва», проблемы свободы и зла".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Кәрим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сугыш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образларның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бирелеше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Кыңгыраулы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яшел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proofErr w:type="gramStart"/>
            <w:r w:rsidRPr="00AC1E90">
              <w:rPr>
                <w:rFonts w:ascii="Times New Roman" w:hAnsi="Times New Roman"/>
                <w:sz w:val="24"/>
                <w:szCs w:val="24"/>
              </w:rPr>
              <w:t>поэмасы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творчестве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Карима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тема войны, передача образов. Поэма” колокольчик зеленый")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rHeight w:val="895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Туфан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Миңнуллинның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Моңлы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җыр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драмасы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  М.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образы.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Жизнь и творчество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Туфана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Драма  “Мелодия одной песни". Образ М.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Джалиля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Фронт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хатлары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тормышындагы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роле. Муса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Җәлилнең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Чулпанга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язган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хаты,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Кәрим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хатлары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Татар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әдәбиятында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эпистоляр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жанр.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Эпистоляр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жанр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төшенчә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Фронтовые письма, его роль в жизни народа. Письмо дочери Мусы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Джалиля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Чулпану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письма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Карима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. Эпистолярный жанр в татарской литературе. Понятие об эпистолярном жанре.)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Әтинең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зур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бүреге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иртә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киелде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с.)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Большая шапка отца была одета рано.</w:t>
            </w: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Разил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Вәлиев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иҗади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эшчәнлеге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Разил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Вәлиев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Ватаным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яртыеллык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материалы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белемнәрне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тикшерү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эшенә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әзерлек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Разиль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Валиев. Жизнь и творческая деятельность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Разиль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Валиев. Стихотворение” Родина".)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нче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яртыеллык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материалы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буенча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белемнәрне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тикшерү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эше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. (Зачёт 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(Проверка знаний по материалам 1-го полугодия.)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БСҮ .</w:t>
            </w:r>
            <w:proofErr w:type="gram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Беркем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дә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бернәрсәдә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онытылмый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!”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«Никто, ничто не забыто!»)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ind w:left="82" w:hanging="8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Ана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—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изге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Ана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—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бөек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аңа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— дан! (5 с.)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Мать-святая, мать-великая, ей — слава!</w:t>
            </w: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Шәриф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Әдипнең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кыскача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мәгълүмат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Буранда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новелласы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(Шариф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Краткая информация о жизни и творчестве писателя. Новелла "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Буранда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".)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Сибгат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Хәким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Шагыйрьнең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мәгълүмат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Җырларымда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телим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Сибгат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Хаким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Информация о жизни и творчестве поэта. Стихотворение” хочу в песнях".)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Миңнуллин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Әнкәй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(Стихотворение Роберта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“мама”.)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Марсель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“Су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буеннан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әнкәй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кайтып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килә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”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(Марсель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“Су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буеннан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әнкәй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кайтып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килә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”)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СТУ</w:t>
            </w:r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Шәриф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Хөсәенов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Әдипнең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Әниемнең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күлмәге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” (“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Әни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килде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”)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драмасы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(Шариф Хусаинов. Жизнь и творчество писателя. Драма” Белое платье моей матери “)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Фоат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Әдипнең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белешмә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Фоат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Таң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җиле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” романы. (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Фоат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Садриев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Справка о жизни, творчестве писателя.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Фоат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Садриев.Роман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”Ветер рассвета".)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Көлсәң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көл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еласаң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ела! (6 с.) Хочешь смеяться-смейся, хочешь плакать-плачь!</w:t>
            </w: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сатирик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журналлар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белешмә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 (Информация о первых сатирических журналах.)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Сатира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төшенчә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Сарказм. (Понятие о сатире. Сарказм.)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Галиәсгар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Әдипнең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татар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әдәбиятында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тоткан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урыны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C1E90">
              <w:rPr>
                <w:rFonts w:ascii="Times New Roman" w:hAnsi="Times New Roman"/>
                <w:sz w:val="24"/>
                <w:szCs w:val="24"/>
              </w:rPr>
              <w:t>Тест.(</w:t>
            </w:r>
            <w:proofErr w:type="gram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Галиаскар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Биография, творчество, место в татарской литературе.)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“Банкрот” сатирик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комедиясе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Әсәрнең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сәхнә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Сатирическая комедия” Банкрот". Сценическая история произведения.)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Гамил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Афзал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Әдипнең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кыскача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мәгълүмат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Гамил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Афзал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Краткая информация о жизни и творчестве писателя.)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305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 “Юл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газабы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хикәясе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Рассказ «Дорожные страдания")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ind w:left="82" w:hanging="8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Даһи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гомере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халкы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хәтерендә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! (4с.)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Жизнь в памяти народа!</w:t>
            </w: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Ренат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Харис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Шагыйрьнең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белешмә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(Ренат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Харис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Жизнь и творчество поэта.)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“Ике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гөл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Шигырьнең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идеясе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төзелеше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Стихотворение</w:t>
            </w:r>
            <w:r w:rsidRPr="00AC1E90">
              <w:rPr>
                <w:rFonts w:ascii="Times New Roman" w:hAnsi="Times New Roman"/>
                <w:sz w:val="24"/>
                <w:szCs w:val="24"/>
              </w:rPr>
              <w:t>“Ике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гөл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”. 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Идея, строение стихотворения.)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70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Кайбицкая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Актрисаның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белешмә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Татар музыка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сәнгатен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операсын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үстерүгә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керткән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өлеше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Кайбицкая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. Справка о жизни актрисы. Вклад в развитие татарского музыкального искусства и оперы.)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Рабит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Батулла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Әдипнең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юлы,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турында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белешмә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Рабит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Батулла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. Жизнь, творчество писателя.)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315"/>
          <w:tblCellSpacing w:w="-5" w:type="nil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Табигатьнең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дә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җаны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бар. (3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сәг</w:t>
            </w:r>
            <w:proofErr w:type="spellEnd"/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AC1E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у природы есть душа.</w:t>
            </w: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576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Камил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Кәримов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юлы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иҗаты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  “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Тимергали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хикәяте</w:t>
            </w:r>
            <w:proofErr w:type="spellEnd"/>
            <w:proofErr w:type="gramStart"/>
            <w:r w:rsidRPr="00AC1E90">
              <w:rPr>
                <w:rFonts w:ascii="Times New Roman" w:hAnsi="Times New Roman"/>
                <w:sz w:val="24"/>
                <w:szCs w:val="24"/>
              </w:rPr>
              <w:t>” .</w:t>
            </w:r>
            <w:proofErr w:type="gram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Еллык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материал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белемнәрне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үзләштерүне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тикшерү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эшенә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әзерлек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.(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Каримов. Биография и творчество. "Рассказ деда </w:t>
            </w:r>
            <w:proofErr w:type="spellStart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Тимергали</w:t>
            </w:r>
            <w:proofErr w:type="spell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". Подготовка к проверочной работе.)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254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Еллык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материал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буенча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белемнәрне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үзләштерүне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тикшерү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эше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 зачёт)</w:t>
            </w: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/Промежуточная аттестация в форме выведения годовой оценки.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rHeight w:val="786"/>
          <w:tblCellSpacing w:w="-5" w:type="nil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AC1E9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C1E90" w:rsidRPr="00AC1E90" w:rsidRDefault="00AC1E90" w:rsidP="00161C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Хаталар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өстендә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. Ел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дәвамында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үтелгәннәрне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E90">
              <w:rPr>
                <w:rFonts w:ascii="Times New Roman" w:hAnsi="Times New Roman"/>
                <w:sz w:val="24"/>
                <w:szCs w:val="24"/>
              </w:rPr>
              <w:t>гомумиләштереп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E90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  <w:r w:rsidRPr="00AC1E90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над ошибками. Обобщенное повторение пройденного в течение года.)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E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1E90" w:rsidRPr="00AC1E90" w:rsidTr="00161C7C">
        <w:tblPrEx>
          <w:tblCellSpacing w:w="-5" w:type="nil"/>
        </w:tblPrEx>
        <w:trPr>
          <w:gridAfter w:val="1"/>
          <w:wAfter w:w="236" w:type="dxa"/>
          <w:tblCellSpacing w:w="-5" w:type="nil"/>
        </w:trPr>
        <w:tc>
          <w:tcPr>
            <w:tcW w:w="1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Барлыгы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 </w:t>
            </w:r>
            <w:proofErr w:type="spellStart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сәг</w:t>
            </w:r>
            <w:proofErr w:type="spellEnd"/>
            <w:r w:rsidRPr="00AC1E9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90" w:rsidRPr="00AC1E90" w:rsidRDefault="00AC1E90" w:rsidP="00161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C1E90" w:rsidRPr="00AC1E90" w:rsidRDefault="00AC1E90" w:rsidP="00AC1E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C1E90" w:rsidRDefault="00AC1E90" w:rsidP="00AC1E90"/>
    <w:p w:rsidR="0028516D" w:rsidRPr="00495C4D" w:rsidRDefault="0028516D" w:rsidP="0028516D">
      <w:pPr>
        <w:tabs>
          <w:tab w:val="center" w:pos="7699"/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noProof/>
          <w:sz w:val="24"/>
          <w:szCs w:val="24"/>
          <w:lang w:val="tt-RU" w:eastAsia="en-US"/>
        </w:rPr>
      </w:pP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  <w:r>
        <w:rPr>
          <w:color w:val="000000"/>
          <w:sz w:val="24"/>
          <w:szCs w:val="24"/>
          <w:lang w:val="tt-RU" w:eastAsia="tt-RU" w:bidi="tt-RU"/>
        </w:rPr>
        <w:t>КАЛЕНДАРНО-ТЕМАТИЧЕСКОЕ ПЛАНИРОВАНИЕ</w:t>
      </w: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 w:eastAsia="tt-RU" w:bidi="tt-RU"/>
        </w:rPr>
      </w:pPr>
      <w:r>
        <w:rPr>
          <w:color w:val="000000"/>
          <w:sz w:val="24"/>
          <w:szCs w:val="24"/>
          <w:lang w:val="tt-RU" w:eastAsia="tt-RU" w:bidi="tt-RU"/>
        </w:rPr>
        <w:t xml:space="preserve"> ПО РОДНОЙ (ТАТАРСКОЙ) ЛИТЕРАТУРЕ </w:t>
      </w:r>
    </w:p>
    <w:p w:rsidR="0028516D" w:rsidRDefault="0028516D" w:rsidP="0028516D">
      <w:pPr>
        <w:pStyle w:val="11"/>
        <w:keepNext/>
        <w:keepLines/>
        <w:shd w:val="clear" w:color="auto" w:fill="auto"/>
        <w:spacing w:before="0" w:line="240" w:lineRule="auto"/>
        <w:contextualSpacing/>
        <w:jc w:val="center"/>
        <w:rPr>
          <w:color w:val="000000"/>
          <w:sz w:val="24"/>
          <w:szCs w:val="24"/>
          <w:lang w:val="tt-RU"/>
        </w:rPr>
      </w:pPr>
      <w:r>
        <w:rPr>
          <w:color w:val="000000"/>
          <w:sz w:val="24"/>
          <w:szCs w:val="24"/>
          <w:lang w:val="tt-RU" w:eastAsia="tt-RU" w:bidi="tt-RU"/>
        </w:rPr>
        <w:t>9 КЛАСС</w:t>
      </w:r>
    </w:p>
    <w:p w:rsidR="0028516D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</w:p>
    <w:tbl>
      <w:tblPr>
        <w:tblpPr w:leftFromText="180" w:rightFromText="180" w:vertAnchor="text" w:horzAnchor="page" w:tblpX="1098" w:tblpY="20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0206"/>
        <w:gridCol w:w="1134"/>
        <w:gridCol w:w="1701"/>
        <w:gridCol w:w="1559"/>
      </w:tblGrid>
      <w:tr w:rsidR="0028516D" w:rsidRPr="00BD0DD5" w:rsidTr="00E5547B">
        <w:trPr>
          <w:trHeight w:val="290"/>
        </w:trPr>
        <w:tc>
          <w:tcPr>
            <w:tcW w:w="534" w:type="dxa"/>
            <w:vMerge w:val="restart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206" w:type="dxa"/>
            <w:vMerge w:val="restart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BD0DD5">
              <w:rPr>
                <w:rFonts w:ascii="Times New Roman" w:hAnsi="Times New Roman"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</w:p>
        </w:tc>
        <w:tc>
          <w:tcPr>
            <w:tcW w:w="3260" w:type="dxa"/>
            <w:gridSpan w:val="2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</w:t>
            </w:r>
          </w:p>
        </w:tc>
      </w:tr>
      <w:tr w:rsidR="0028516D" w:rsidRPr="00BD0DD5" w:rsidTr="00E5547B">
        <w:trPr>
          <w:trHeight w:val="290"/>
        </w:trPr>
        <w:tc>
          <w:tcPr>
            <w:tcW w:w="534" w:type="dxa"/>
            <w:vMerge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206" w:type="dxa"/>
            <w:vMerge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28516D" w:rsidRPr="00BD0DD5" w:rsidTr="00E5547B">
        <w:trPr>
          <w:trHeight w:val="419"/>
        </w:trPr>
        <w:tc>
          <w:tcPr>
            <w:tcW w:w="15134" w:type="dxa"/>
            <w:gridSpan w:val="5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Сүз көче. /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>Сила слова.</w:t>
            </w:r>
          </w:p>
        </w:tc>
      </w:tr>
      <w:tr w:rsidR="0028516D" w:rsidRPr="00BD0DD5" w:rsidTr="00E5547B"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Понятие о дастане. Изучение дастана</w:t>
            </w:r>
            <w:r w:rsidRPr="00BD0DD5">
              <w:rPr>
                <w:rFonts w:ascii="Times New Roman" w:hAnsi="Times New Roman"/>
                <w:noProof/>
                <w:color w:val="000000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n-US"/>
              </w:rPr>
              <w:t xml:space="preserve">«Идегей»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Дастаннар турында белешмә бирү, “Идегәй” дастанын өйрәнү.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Биография поэта Кул Гали. Шагыйрь Кол Галинең тормыш сәхифәләре. 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trHeight w:val="414"/>
        </w:trPr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Поэма Кул </w:t>
            </w:r>
            <w:r w:rsidRPr="00BD0DD5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Гали</w:t>
            </w:r>
            <w:r w:rsidRPr="00BD0DD5"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 </w:t>
            </w:r>
            <w:r w:rsidRPr="00BD0DD5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«Сказание о Юсуфе»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Кол Галинең “Кыйссаи Йосыф” әсәре. 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trHeight w:val="385"/>
        </w:trPr>
        <w:tc>
          <w:tcPr>
            <w:tcW w:w="15134" w:type="dxa"/>
            <w:gridSpan w:val="5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Урта гасыр татар әдәбиятында мәхәббәт сюжетлары. /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</w:tc>
      </w:tr>
      <w:tr w:rsidR="0028516D" w:rsidRPr="00BD0DD5" w:rsidTr="00E5547B">
        <w:trPr>
          <w:trHeight w:val="459"/>
        </w:trPr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noProof/>
                <w:color w:val="000000"/>
                <w:spacing w:val="7"/>
                <w:sz w:val="24"/>
                <w:szCs w:val="24"/>
                <w:lang w:val="tt-RU"/>
              </w:rPr>
              <w:t xml:space="preserve">Жизнь и творчество </w:t>
            </w: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Саифа Сараи.</w:t>
            </w:r>
            <w:r w:rsidRPr="00BD0DD5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Pr="00BD0DD5">
              <w:rPr>
                <w:rFonts w:ascii="Times New Roman" w:hAnsi="Times New Roman"/>
                <w:sz w:val="24"/>
                <w:szCs w:val="24"/>
                <w:lang w:val="be-BY"/>
              </w:rPr>
              <w:t>«Сухейль и Гульдурсун</w:t>
            </w:r>
            <w:r w:rsidRPr="00BD0DD5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 xml:space="preserve">” . 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Сәйф Сараиның тормыш юлы һәм иҗаты. “Сөһәйл вә Гөлдерсен” әсәре.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trHeight w:val="639"/>
        </w:trPr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Развитие речи “Любовь, которая сильнее смерти”. БСҮ Үлемнән дә көчле мәхәббәт.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trHeight w:val="318"/>
        </w:trPr>
        <w:tc>
          <w:tcPr>
            <w:tcW w:w="15134" w:type="dxa"/>
            <w:gridSpan w:val="5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 xml:space="preserve">Татар әдәбиятында хатын-кыз образлары. / 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Женские образы в татарской литературе.</w:t>
            </w:r>
          </w:p>
        </w:tc>
      </w:tr>
      <w:tr w:rsidR="0028516D" w:rsidRPr="00BD0DD5" w:rsidTr="00E5547B">
        <w:trPr>
          <w:trHeight w:val="549"/>
        </w:trPr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Биография Г. Кандалый.Изучение поэмы Г.Кандалый «Сахибджамалу”.Г.Кандалыйның тормыш юлы һәм иҗаты. “Сәхибҗамалга” поэмасыннан өзек .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Биография Р.Фахрутдинова. Произведение   «Асма, или Деяниия и наказание» (отрывок), Р.Фәхретдиннең тормыш юлы, иҗаты. “Әсма, яки Гамәл вә җәза” әсәрендә әдипнең мәгърифәтчелек идеяләренең чагылышы. 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16D" w:rsidRPr="00BD0DD5" w:rsidTr="00E5547B">
        <w:tc>
          <w:tcPr>
            <w:tcW w:w="5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Биография Ф.Амирхана. Изучение повести «Хаят».  Фатих Әмирханның тормыш юлы һәм әдәби эшчәнлеге; “Хәят” повесте.</w:t>
            </w:r>
          </w:p>
        </w:tc>
        <w:tc>
          <w:tcPr>
            <w:tcW w:w="113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8516D" w:rsidRPr="00BD0DD5" w:rsidRDefault="0028516D" w:rsidP="0028516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D0DD5">
        <w:rPr>
          <w:rFonts w:ascii="Times New Roman" w:hAnsi="Times New Roman"/>
          <w:b/>
          <w:sz w:val="24"/>
          <w:szCs w:val="24"/>
          <w:lang w:val="tt-RU"/>
        </w:rPr>
        <w:t xml:space="preserve">          </w:t>
      </w:r>
    </w:p>
    <w:tbl>
      <w:tblPr>
        <w:tblpPr w:leftFromText="180" w:rightFromText="180" w:vertAnchor="text" w:horzAnchor="page" w:tblpX="1099" w:tblpY="170"/>
        <w:tblOverlap w:val="never"/>
        <w:tblW w:w="3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0164"/>
        <w:gridCol w:w="1134"/>
        <w:gridCol w:w="1701"/>
        <w:gridCol w:w="1559"/>
        <w:gridCol w:w="2757"/>
        <w:gridCol w:w="2757"/>
        <w:gridCol w:w="2757"/>
        <w:gridCol w:w="2757"/>
        <w:gridCol w:w="2757"/>
        <w:gridCol w:w="2757"/>
      </w:tblGrid>
      <w:tr w:rsidR="0028516D" w:rsidRPr="00BD0DD5" w:rsidTr="00E5547B">
        <w:trPr>
          <w:gridAfter w:val="6"/>
          <w:wAfter w:w="16542" w:type="dxa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Творчество А. Гилязева. Изучение повести 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«В пятницу, вечером…». А </w:t>
            </w:r>
            <w:proofErr w:type="spellStart"/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Гыйләҗев</w:t>
            </w:r>
            <w:proofErr w:type="spellEnd"/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“Җомга көн, кич белән...” әсәре.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Биография </w:t>
            </w:r>
            <w:proofErr w:type="spellStart"/>
            <w:r w:rsidRPr="00BD0DD5">
              <w:rPr>
                <w:rFonts w:ascii="Times New Roman" w:hAnsi="Times New Roman"/>
                <w:sz w:val="24"/>
                <w:szCs w:val="24"/>
              </w:rPr>
              <w:t>Р.Мингалима</w:t>
            </w:r>
            <w:proofErr w:type="spellEnd"/>
            <w:r w:rsidRPr="00BD0DD5">
              <w:rPr>
                <w:rFonts w:ascii="Times New Roman" w:hAnsi="Times New Roman"/>
                <w:sz w:val="24"/>
                <w:szCs w:val="24"/>
              </w:rPr>
              <w:t xml:space="preserve">. Изучение рассказа  «Золотая осень».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Рөстәм Мингалимнең тормыш юлы, иҗаты, “Сап-сары көзләр” хикәясе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602A4E" w:rsidTr="00E5547B">
        <w:trPr>
          <w:trHeight w:val="426"/>
        </w:trPr>
        <w:tc>
          <w:tcPr>
            <w:tcW w:w="15134" w:type="dxa"/>
            <w:gridSpan w:val="5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 xml:space="preserve">Татар әдәбиятында лирик башлангыч. / 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Лирическое начало в татарской литературе.</w:t>
            </w:r>
          </w:p>
        </w:tc>
        <w:tc>
          <w:tcPr>
            <w:tcW w:w="2757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57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57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57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57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57" w:type="dxa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 xml:space="preserve">Бер йөрәктә туган җыр      </w:t>
            </w:r>
            <w:r w:rsidRPr="00BD0DD5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/>
              </w:rPr>
              <w:t>Икенче йөрәкне кузгата</w:t>
            </w:r>
          </w:p>
        </w:tc>
      </w:tr>
      <w:tr w:rsidR="0028516D" w:rsidRPr="00BD0DD5" w:rsidTr="00E5547B">
        <w:trPr>
          <w:gridAfter w:val="6"/>
          <w:wAfter w:w="16542" w:type="dxa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Биография Р. Зайдуллы. Стихотворение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«Буря». </w:t>
            </w:r>
            <w:r w:rsidRPr="00BD0DD5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Ркаил Зәйдулланың тормыш юлы, иҗаты</w:t>
            </w:r>
            <w:r w:rsidRPr="00BD0DD5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, “Буран” шигыре.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Биография И.Иксановой. Стихотворение  «Одуванчик»); Илсөяр Иксанованың тормыш юлы, иҗаты, “Тузганак” шигыре.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Биография Р.Ахметзянова. Стихотворение «Душа поет».Подготовка к промежуточной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аттестации. Рәшит Әхмәтҗановның тормыш юлы һәм иҗаты, “Сандугач керде күңелгә” шигыре.  I яртыеллык материалы буенча белемнәрне үзләштерүне тикшерү эшенә әзерлек.</w:t>
            </w:r>
            <w:r w:rsidRPr="00BD0DD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37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Промежуточная административная аттестационная работа. Арадаш административ аттестация эше. I яртыеллык материалы буенча (тест).(Ә.Р.Мотыйгуллина, Р.Г.Ханнанов. Татар әдәбияты. 9нчы сыйныф. Методик әсбап. Казан. “Мәгариф-вакыт” нәшрияты 2016) 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Работа над ошибками.  Биография С. Ахметзяновой «Татарская мудрость»; Хаталар өстендә эш. С.Әхмәтҗанованың тормыш юлы һәм иҗаты, “Татар акылы...” шигыре.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Внеклассное чтение “В мире мало настоящих поэтов как Габдулла...” . СТУ “Дөньяда бик аз булыр чын шагыйрь Габдулладай...”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15134" w:type="dxa"/>
            <w:gridSpan w:val="5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D0DD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чирек -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8сәгать</w:t>
            </w:r>
          </w:p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«Театр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элгечтән башлана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Биография Г. Камала. Комедия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BD0DD5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Первый театр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».</w:t>
            </w:r>
            <w:r w:rsidRPr="00BD0DD5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Галиәсгар Камалның тормыш юлы һәм иҗаты, “Беренче театр” комедиясе.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Комедия Г. Камала 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«</w:t>
            </w: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>Первый театр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».К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be-BY" w:eastAsia="en-US"/>
              </w:rPr>
              <w:t>омические средства.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Галиәсгар Камалның “Беренче театр” комедиясе,“сүз уйнату”, “монолог” теоретик төшенчәләре.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Сценическое творчество С.Гиззатуллиной-Волжской.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“Һәр күңелләр нурланадыр, чыкса Гыйззәтуллина...”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Жизнь и творчество Х.Мударрисовой. </w:t>
            </w: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«Ц</w:t>
            </w: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ена счастья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».</w:t>
            </w:r>
            <w:r w:rsidRPr="00BD0DD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«Бәйге хакы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» Халисә Мөдәррисова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15134" w:type="dxa"/>
            <w:gridSpan w:val="5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Татар әдәбиятында табиб образлары. /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Жизнь и творчество Г.Абсалямова / «Белые цветы».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Габдрахман Әпсәләмов.  “Ак чәчәкләр”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Развитие речи “Сельский врач”.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be-BY" w:eastAsia="en-US"/>
              </w:rPr>
              <w:t xml:space="preserve"> Г.Абсалямова </w:t>
            </w:r>
            <w:r w:rsidRPr="00BD0DD5">
              <w:rPr>
                <w:rFonts w:ascii="Times New Roman" w:hAnsi="Times New Roman"/>
                <w:bCs/>
                <w:color w:val="000000"/>
                <w:sz w:val="24"/>
                <w:szCs w:val="24"/>
                <w:lang w:val="be-BY" w:eastAsia="en-US"/>
              </w:rPr>
              <w:t xml:space="preserve">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be-BY" w:eastAsia="en-US"/>
              </w:rPr>
              <w:t>«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Белые цветы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be-BY" w:eastAsia="en-US"/>
              </w:rPr>
              <w:t xml:space="preserve">».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БСҮ Авыл табибы.Г.Әпсәләмовның  “Ак чәчәкләр” романы.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Сажида Сулейманова. “Эта–жизнь</w:t>
            </w:r>
            <w:r w:rsidRPr="00BD0DD5">
              <w:rPr>
                <w:rFonts w:ascii="Times New Roman" w:hAnsi="Times New Roman"/>
                <w:sz w:val="24"/>
                <w:szCs w:val="24"/>
                <w:lang w:val="be-BY"/>
              </w:rPr>
              <w:t>»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. Продолжитель  дел наставника. Саҗидә Сөләйманова “Дөнья бу...”Остазның дәвамчысы...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Внеклассное чтение. Казанский медицинский колледж.СТУ Казан медицина колледжы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15134" w:type="dxa"/>
            <w:gridSpan w:val="5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У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>кытучы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– 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>горур яңгырый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!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 w:eastAsia="en-US"/>
              </w:rPr>
              <w:t xml:space="preserve"> / </w:t>
            </w:r>
            <w:r w:rsidRPr="00BD0D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Учитель – звучит гордо!</w:t>
            </w: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Фронтовики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>» (отрывок)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Мөхәммәт Мәһдиев. 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BD0DD5">
              <w:rPr>
                <w:rFonts w:ascii="Times New Roman" w:hAnsi="Times New Roman"/>
                <w:sz w:val="24"/>
                <w:szCs w:val="24"/>
              </w:rPr>
              <w:t>Фронтовиклар</w:t>
            </w:r>
            <w:proofErr w:type="spellEnd"/>
            <w:r w:rsidRPr="00BD0DD5">
              <w:rPr>
                <w:rFonts w:ascii="Times New Roman" w:hAnsi="Times New Roman"/>
                <w:sz w:val="24"/>
                <w:szCs w:val="24"/>
              </w:rPr>
              <w:t>” романы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 “Хороший учитель учит находить истину”. БСҮ  Яхшы укытучы хакыйкатьне табарга өйрәтә.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15134" w:type="dxa"/>
            <w:gridSpan w:val="5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III чирек-  10 сәгать</w:t>
            </w:r>
          </w:p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Һөнәрләр күп алар. / </w:t>
            </w:r>
            <w:r w:rsidRPr="00BD0DD5">
              <w:rPr>
                <w:rFonts w:ascii="Times New Roman" w:hAnsi="Times New Roman"/>
                <w:b/>
                <w:bCs/>
                <w:sz w:val="24"/>
                <w:szCs w:val="24"/>
              </w:rPr>
              <w:t>Изобилие профессий.</w:t>
            </w: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</w:rPr>
              <w:t xml:space="preserve">Жизнь и творчество Г.Ахунова. Изучение отрывка из романа «Клад».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Гариф Ахунов, “Хәзинә” романы.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D0DD5">
              <w:rPr>
                <w:rFonts w:ascii="Times New Roman" w:hAnsi="Times New Roman"/>
                <w:sz w:val="24"/>
                <w:szCs w:val="24"/>
              </w:rPr>
              <w:t>И.Юзеева</w:t>
            </w:r>
            <w:proofErr w:type="spellEnd"/>
            <w:r w:rsidRPr="00BD0DD5">
              <w:rPr>
                <w:rFonts w:ascii="Times New Roman" w:hAnsi="Times New Roman"/>
                <w:sz w:val="24"/>
                <w:szCs w:val="24"/>
              </w:rPr>
              <w:t>. Изучение отрывка из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 xml:space="preserve">поэмы / «Знакомые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напевы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Илдар Юзеев, “Таныш моңнар”поэмасы.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DD5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М.Маликовой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>. Изучение отрывка из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повести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BD0DD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BD0DD5">
              <w:rPr>
                <w:rFonts w:ascii="Times New Roman" w:eastAsia="SchoolBookTatMFOTF" w:hAnsi="Times New Roman"/>
                <w:sz w:val="24"/>
                <w:szCs w:val="24"/>
                <w:lang w:val="tt-RU"/>
              </w:rPr>
              <w:t xml:space="preserve">әдинә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Маликова, “Казан каласы − таш кала” повесте.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Развитие речи “Казань, ты- столица”. БСҮ 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Казан, Казан, </w:t>
            </w:r>
            <w:proofErr w:type="spellStart"/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син</w:t>
            </w:r>
            <w:proofErr w:type="spellEnd"/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башкалам</w:t>
            </w:r>
            <w:proofErr w:type="spellEnd"/>
            <w:r w:rsidRPr="00BD0DD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!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Биография С.Гараевой. Изучение ее стихотворения  «Сварщик». Подготовка к г</w:t>
            </w:r>
            <w:proofErr w:type="spellStart"/>
            <w:r w:rsidRPr="00BD0DD5">
              <w:rPr>
                <w:rFonts w:ascii="Times New Roman" w:hAnsi="Times New Roman"/>
                <w:color w:val="000000"/>
                <w:sz w:val="24"/>
                <w:szCs w:val="24"/>
              </w:rPr>
              <w:t>одовой</w:t>
            </w:r>
            <w:proofErr w:type="spellEnd"/>
            <w:r w:rsidRPr="00BD0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административной  аттестационной работе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С. Гәрәева «Сварщик егет». </w:t>
            </w:r>
            <w:r w:rsidRPr="00BD0DD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Еллык</w:t>
            </w:r>
            <w:r w:rsidRPr="00BD0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0DD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</w:t>
            </w:r>
            <w:proofErr w:type="spellEnd"/>
            <w:r w:rsidRPr="00BD0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аттестация </w:t>
            </w: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эшенә әзерлек.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Годовая административная аттестационная работа . Еллык административ аттестация эше (тест). (Ә.Р.Мотыйгуллина, Р.Г.Ханнанов. Татар әдәбияты. 9нчы сыйныф. Методик әсбап. Казан. “Мәгариф-вакыт” нәшрияты 2016)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Хаталар өстендә эш. “Развитие речи. Дело- мастера боится “  БСҮ Эшләмәгән – остармый, эшләмичә эш бармый.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576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164" w:type="dxa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Обобщающий урок. Ел буе өйрәнгәннәрне гомумиләштереп кабатлау. </w:t>
            </w:r>
          </w:p>
        </w:tc>
        <w:tc>
          <w:tcPr>
            <w:tcW w:w="1134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D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16D" w:rsidRPr="00BD0DD5" w:rsidTr="00E5547B">
        <w:trPr>
          <w:gridAfter w:val="6"/>
          <w:wAfter w:w="16542" w:type="dxa"/>
          <w:trHeight w:val="355"/>
        </w:trPr>
        <w:tc>
          <w:tcPr>
            <w:tcW w:w="15134" w:type="dxa"/>
            <w:gridSpan w:val="5"/>
            <w:shd w:val="clear" w:color="auto" w:fill="auto"/>
          </w:tcPr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D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BD0DD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чирек – 8сәгат</w:t>
            </w:r>
            <w:r w:rsidRPr="00BD0DD5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  <w:p w:rsidR="0028516D" w:rsidRPr="00BD0DD5" w:rsidRDefault="0028516D" w:rsidP="00E55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BD0DD5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Pr="00D75A8B" w:rsidRDefault="0028516D" w:rsidP="0028516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Лист коррекции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93"/>
        <w:gridCol w:w="1631"/>
        <w:gridCol w:w="2120"/>
        <w:gridCol w:w="1276"/>
        <w:gridCol w:w="3969"/>
        <w:gridCol w:w="2693"/>
      </w:tblGrid>
      <w:tr w:rsidR="0028516D" w:rsidRPr="006D0BD9" w:rsidTr="00E5547B">
        <w:trPr>
          <w:trHeight w:val="662"/>
        </w:trPr>
        <w:tc>
          <w:tcPr>
            <w:tcW w:w="6345" w:type="dxa"/>
            <w:gridSpan w:val="4"/>
            <w:vAlign w:val="center"/>
          </w:tcPr>
          <w:p w:rsidR="0028516D" w:rsidRPr="006D0BD9" w:rsidRDefault="0028516D" w:rsidP="00E5547B">
            <w:pPr>
              <w:jc w:val="center"/>
              <w:rPr>
                <w:b/>
                <w:sz w:val="20"/>
                <w:szCs w:val="20"/>
              </w:rPr>
            </w:pPr>
            <w:r w:rsidRPr="006D0BD9">
              <w:rPr>
                <w:b/>
                <w:sz w:val="20"/>
                <w:szCs w:val="20"/>
              </w:rPr>
              <w:t>Уроки, которые требуют коррекции</w:t>
            </w:r>
          </w:p>
        </w:tc>
        <w:tc>
          <w:tcPr>
            <w:tcW w:w="5245" w:type="dxa"/>
            <w:gridSpan w:val="2"/>
            <w:vAlign w:val="center"/>
          </w:tcPr>
          <w:p w:rsidR="0028516D" w:rsidRPr="006D0BD9" w:rsidRDefault="0028516D" w:rsidP="00E5547B">
            <w:pPr>
              <w:jc w:val="center"/>
              <w:rPr>
                <w:b/>
                <w:sz w:val="20"/>
                <w:szCs w:val="20"/>
              </w:rPr>
            </w:pPr>
            <w:r w:rsidRPr="006D0BD9">
              <w:rPr>
                <w:b/>
                <w:sz w:val="20"/>
                <w:szCs w:val="20"/>
              </w:rPr>
              <w:t>Уроки, содержащие коррекцию</w:t>
            </w:r>
          </w:p>
        </w:tc>
        <w:tc>
          <w:tcPr>
            <w:tcW w:w="2693" w:type="dxa"/>
            <w:vAlign w:val="center"/>
          </w:tcPr>
          <w:p w:rsidR="0028516D" w:rsidRPr="006D0BD9" w:rsidRDefault="0028516D" w:rsidP="00E5547B">
            <w:pPr>
              <w:jc w:val="center"/>
              <w:rPr>
                <w:b/>
                <w:sz w:val="20"/>
                <w:szCs w:val="20"/>
              </w:rPr>
            </w:pPr>
            <w:r w:rsidRPr="006D0BD9">
              <w:rPr>
                <w:b/>
                <w:sz w:val="20"/>
                <w:szCs w:val="20"/>
              </w:rPr>
              <w:t xml:space="preserve">Утверждено зам. директора </w:t>
            </w:r>
          </w:p>
        </w:tc>
      </w:tr>
      <w:tr w:rsidR="0028516D" w:rsidRPr="006D0BD9" w:rsidTr="00E5547B">
        <w:tc>
          <w:tcPr>
            <w:tcW w:w="1101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Дата, класс</w:t>
            </w:r>
          </w:p>
        </w:tc>
        <w:tc>
          <w:tcPr>
            <w:tcW w:w="1493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№ урока по КТП</w:t>
            </w:r>
          </w:p>
        </w:tc>
        <w:tc>
          <w:tcPr>
            <w:tcW w:w="1631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Тема урока</w:t>
            </w:r>
          </w:p>
        </w:tc>
        <w:tc>
          <w:tcPr>
            <w:tcW w:w="2120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Причина коррекции</w:t>
            </w:r>
          </w:p>
        </w:tc>
        <w:tc>
          <w:tcPr>
            <w:tcW w:w="1276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3969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sz w:val="20"/>
                <w:szCs w:val="20"/>
              </w:rPr>
              <w:t>Форма коррекции</w:t>
            </w:r>
          </w:p>
          <w:p w:rsidR="0028516D" w:rsidRPr="006D0BD9" w:rsidRDefault="0028516D" w:rsidP="00E5547B">
            <w:pPr>
              <w:rPr>
                <w:i/>
                <w:sz w:val="20"/>
                <w:szCs w:val="20"/>
              </w:rPr>
            </w:pPr>
            <w:r w:rsidRPr="006D0BD9">
              <w:rPr>
                <w:i/>
                <w:sz w:val="20"/>
                <w:szCs w:val="20"/>
              </w:rPr>
              <w:t xml:space="preserve">Варианты: </w:t>
            </w:r>
          </w:p>
          <w:p w:rsidR="0028516D" w:rsidRPr="006D0BD9" w:rsidRDefault="0028516D" w:rsidP="00E5547B">
            <w:pPr>
              <w:rPr>
                <w:sz w:val="20"/>
                <w:szCs w:val="20"/>
              </w:rPr>
            </w:pPr>
            <w:r w:rsidRPr="006D0BD9">
              <w:rPr>
                <w:i/>
                <w:sz w:val="20"/>
                <w:szCs w:val="20"/>
              </w:rPr>
              <w:t xml:space="preserve">Объединение тем ( указать с какой, № урока); домашнее изучение с последующей </w:t>
            </w:r>
            <w:r w:rsidRPr="006D0BD9">
              <w:rPr>
                <w:i/>
                <w:sz w:val="20"/>
                <w:szCs w:val="20"/>
              </w:rPr>
              <w:lastRenderedPageBreak/>
              <w:t>контрольной работой; организация он-</w:t>
            </w:r>
            <w:proofErr w:type="spellStart"/>
            <w:r w:rsidRPr="006D0BD9">
              <w:rPr>
                <w:i/>
                <w:sz w:val="20"/>
                <w:szCs w:val="20"/>
              </w:rPr>
              <w:t>лайн</w:t>
            </w:r>
            <w:proofErr w:type="spellEnd"/>
            <w:r w:rsidRPr="006D0BD9">
              <w:rPr>
                <w:i/>
                <w:sz w:val="20"/>
                <w:szCs w:val="20"/>
              </w:rPr>
              <w:t xml:space="preserve"> урока; другое</w:t>
            </w: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</w:tbl>
    <w:p w:rsidR="0028516D" w:rsidRPr="006378DE" w:rsidRDefault="0028516D" w:rsidP="0028516D">
      <w:pPr>
        <w:rPr>
          <w:sz w:val="20"/>
          <w:szCs w:val="20"/>
        </w:rPr>
      </w:pPr>
    </w:p>
    <w:p w:rsidR="0028516D" w:rsidRDefault="0028516D" w:rsidP="0028516D">
      <w:pPr>
        <w:ind w:left="-60" w:firstLine="1336"/>
        <w:rPr>
          <w:b/>
        </w:rPr>
      </w:pPr>
      <w:r>
        <w:rPr>
          <w:b/>
        </w:rPr>
        <w:t xml:space="preserve">                                   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93"/>
        <w:gridCol w:w="1631"/>
        <w:gridCol w:w="2120"/>
        <w:gridCol w:w="1276"/>
        <w:gridCol w:w="3969"/>
        <w:gridCol w:w="2693"/>
      </w:tblGrid>
      <w:tr w:rsidR="0028516D" w:rsidRPr="006D0BD9" w:rsidTr="00E5547B">
        <w:tc>
          <w:tcPr>
            <w:tcW w:w="1101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  <w:tr w:rsidR="0028516D" w:rsidRPr="006D0BD9" w:rsidTr="00E5547B">
        <w:trPr>
          <w:trHeight w:hRule="exact" w:val="567"/>
        </w:trPr>
        <w:tc>
          <w:tcPr>
            <w:tcW w:w="110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516D" w:rsidRPr="006D0BD9" w:rsidRDefault="0028516D" w:rsidP="00E5547B">
            <w:pPr>
              <w:rPr>
                <w:sz w:val="20"/>
                <w:szCs w:val="20"/>
              </w:rPr>
            </w:pPr>
          </w:p>
        </w:tc>
      </w:tr>
    </w:tbl>
    <w:p w:rsidR="0028516D" w:rsidRDefault="0028516D" w:rsidP="0028516D">
      <w:pPr>
        <w:ind w:left="-60" w:firstLine="1336"/>
        <w:rPr>
          <w:b/>
        </w:rPr>
      </w:pPr>
      <w:r>
        <w:rPr>
          <w:b/>
        </w:rPr>
        <w:t xml:space="preserve">               </w:t>
      </w:r>
    </w:p>
    <w:p w:rsidR="0028516D" w:rsidRDefault="0028516D" w:rsidP="0028516D">
      <w:pPr>
        <w:rPr>
          <w:b/>
        </w:rPr>
      </w:pPr>
    </w:p>
    <w:p w:rsidR="0028516D" w:rsidRPr="007C22B9" w:rsidRDefault="0028516D" w:rsidP="0028516D">
      <w:pPr>
        <w:rPr>
          <w:rFonts w:ascii="Times New Roman" w:hAnsi="Times New Roman"/>
          <w:b/>
        </w:rPr>
      </w:pPr>
    </w:p>
    <w:p w:rsidR="0028516D" w:rsidRDefault="0028516D" w:rsidP="0028516D"/>
    <w:p w:rsidR="0028516D" w:rsidRPr="00D155EB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516D" w:rsidRPr="00BD0DD5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Default="0028516D" w:rsidP="0028516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8516D" w:rsidRPr="00C254C0" w:rsidRDefault="0028516D" w:rsidP="0028516D">
      <w:pPr>
        <w:rPr>
          <w:lang w:val="tt-RU"/>
        </w:rPr>
      </w:pPr>
    </w:p>
    <w:p w:rsidR="00393A49" w:rsidRPr="0028516D" w:rsidRDefault="00393A49">
      <w:pPr>
        <w:rPr>
          <w:lang w:val="tt-RU"/>
        </w:rPr>
      </w:pPr>
    </w:p>
    <w:sectPr w:rsidR="00393A49" w:rsidRPr="0028516D" w:rsidSect="00FD13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139323F5"/>
    <w:multiLevelType w:val="hybridMultilevel"/>
    <w:tmpl w:val="56383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15941"/>
    <w:multiLevelType w:val="singleLevel"/>
    <w:tmpl w:val="2636210C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516D"/>
    <w:rsid w:val="002801B4"/>
    <w:rsid w:val="0028516D"/>
    <w:rsid w:val="00385586"/>
    <w:rsid w:val="00393A49"/>
    <w:rsid w:val="005770AA"/>
    <w:rsid w:val="00602A4E"/>
    <w:rsid w:val="006479FB"/>
    <w:rsid w:val="007F5943"/>
    <w:rsid w:val="00AC1E90"/>
    <w:rsid w:val="00E3465B"/>
    <w:rsid w:val="00F7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CC50"/>
  <w15:docId w15:val="{29B7E384-8599-4CE7-A260-AA814AE0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16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851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516D"/>
    <w:rPr>
      <w:rFonts w:ascii="Arial" w:eastAsia="Times New Roman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285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Содержимое таблицы"/>
    <w:basedOn w:val="a"/>
    <w:uiPriority w:val="99"/>
    <w:rsid w:val="0028516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1"/>
      <w:sz w:val="24"/>
      <w:szCs w:val="24"/>
    </w:rPr>
  </w:style>
  <w:style w:type="paragraph" w:customStyle="1" w:styleId="a5">
    <w:name w:val="таб_урок"/>
    <w:basedOn w:val="a"/>
    <w:uiPriority w:val="99"/>
    <w:rsid w:val="0028516D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hAnsi="SchoolBook Tat M F OTF" w:cs="SchoolBook Tat M F OTF"/>
      <w:color w:val="000000"/>
      <w:sz w:val="19"/>
      <w:szCs w:val="19"/>
      <w:lang w:eastAsia="en-US"/>
    </w:rPr>
  </w:style>
  <w:style w:type="character" w:customStyle="1" w:styleId="a6">
    <w:name w:val="Без интервала Знак"/>
    <w:link w:val="a7"/>
    <w:uiPriority w:val="1"/>
    <w:locked/>
    <w:rsid w:val="0028516D"/>
  </w:style>
  <w:style w:type="paragraph" w:styleId="a7">
    <w:name w:val="No Spacing"/>
    <w:link w:val="a6"/>
    <w:uiPriority w:val="1"/>
    <w:qFormat/>
    <w:rsid w:val="0028516D"/>
    <w:pPr>
      <w:spacing w:after="0" w:line="240" w:lineRule="auto"/>
    </w:pPr>
  </w:style>
  <w:style w:type="paragraph" w:styleId="a8">
    <w:name w:val="List Paragraph"/>
    <w:basedOn w:val="a"/>
    <w:qFormat/>
    <w:rsid w:val="0028516D"/>
    <w:pPr>
      <w:suppressAutoHyphens/>
      <w:ind w:left="720"/>
      <w:contextualSpacing/>
    </w:pPr>
    <w:rPr>
      <w:rFonts w:cs="Calibri"/>
      <w:lang w:val="en-US" w:eastAsia="zh-CN"/>
    </w:rPr>
  </w:style>
  <w:style w:type="paragraph" w:customStyle="1" w:styleId="11">
    <w:name w:val="Заголовок №1"/>
    <w:basedOn w:val="a"/>
    <w:rsid w:val="0028516D"/>
    <w:pPr>
      <w:widowControl w:val="0"/>
      <w:shd w:val="clear" w:color="auto" w:fill="FFFFFF"/>
      <w:suppressAutoHyphens/>
      <w:spacing w:before="180" w:after="0" w:line="250" w:lineRule="exact"/>
      <w:ind w:firstLine="300"/>
      <w:jc w:val="both"/>
    </w:pPr>
    <w:rPr>
      <w:rFonts w:ascii="Times New Roman" w:hAnsi="Times New Roman"/>
      <w:b/>
      <w:bCs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28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16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6479FB"/>
    <w:pPr>
      <w:suppressAutoHyphens/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1739</Words>
  <Characters>9915</Characters>
  <Application>Microsoft Office Word</Application>
  <DocSecurity>0</DocSecurity>
  <Lines>82</Lines>
  <Paragraphs>23</Paragraphs>
  <ScaleCrop>false</ScaleCrop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 Магсумовна</dc:creator>
  <cp:keywords/>
  <dc:description/>
  <cp:lastModifiedBy>ICL</cp:lastModifiedBy>
  <cp:revision>9</cp:revision>
  <dcterms:created xsi:type="dcterms:W3CDTF">2021-04-02T15:15:00Z</dcterms:created>
  <dcterms:modified xsi:type="dcterms:W3CDTF">2024-10-09T08:45:00Z</dcterms:modified>
</cp:coreProperties>
</file>